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尤梅桂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管理部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B08302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